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1C1F5C54" w:rsidR="00033238" w:rsidRPr="00041208" w:rsidRDefault="00F71AD9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Assemblée Annuelle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5D79300E" w:rsidR="00B72B8B" w:rsidRPr="00D42B6E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42B6E">
        <w:rPr>
          <w:b/>
        </w:rPr>
        <w:t>Date :</w:t>
      </w:r>
      <w:r w:rsidR="00D42B6E" w:rsidRPr="00D42B6E">
        <w:t xml:space="preserve"> 2</w:t>
      </w:r>
      <w:r w:rsidR="00F903D0">
        <w:t>7</w:t>
      </w:r>
      <w:r w:rsidR="00D42B6E" w:rsidRPr="00D42B6E">
        <w:t xml:space="preserve"> janvier 202</w:t>
      </w:r>
      <w:r w:rsidR="00F903D0">
        <w:t>3</w:t>
      </w:r>
      <w:r w:rsidR="00F142CE" w:rsidRPr="00D42B6E">
        <w:tab/>
      </w:r>
      <w:r w:rsidRPr="00D42B6E">
        <w:rPr>
          <w:b/>
        </w:rPr>
        <w:t>Présences :</w:t>
      </w:r>
      <w:r w:rsidR="00B72B8B" w:rsidRPr="00D42B6E">
        <w:rPr>
          <w:rFonts w:eastAsia="Times New Roman" w:cs="Calibri"/>
        </w:rPr>
        <w:t xml:space="preserve"> Genevieve Morin (GM) / Catherine Charest (CC)</w:t>
      </w:r>
      <w:r w:rsidR="00890FA6" w:rsidRPr="00D42B6E">
        <w:rPr>
          <w:rFonts w:eastAsia="Times New Roman" w:cs="Calibri"/>
        </w:rPr>
        <w:t xml:space="preserve"> /</w:t>
      </w:r>
    </w:p>
    <w:p w14:paraId="3B50625F" w14:textId="77777777" w:rsidR="00F903D0" w:rsidRDefault="00915726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F903D0">
        <w:t>1</w:t>
      </w:r>
      <w:r w:rsidR="00D42B6E">
        <w:t>h</w:t>
      </w:r>
      <w:r w:rsidR="00392D97">
        <w:t>0</w:t>
      </w:r>
      <w:r w:rsidR="00D42B6E">
        <w:t>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</w:t>
      </w:r>
      <w:r w:rsidR="00D42B6E" w:rsidRPr="00B72B8B">
        <w:t>Benjamin O’Donnell (B</w:t>
      </w:r>
      <w:r w:rsidR="00D42B6E">
        <w:t>O) /</w:t>
      </w:r>
      <w:r w:rsidR="00D42B6E">
        <w:rPr>
          <w:b/>
        </w:rPr>
        <w:t xml:space="preserve"> </w:t>
      </w:r>
      <w:r w:rsidR="00D42B6E">
        <w:rPr>
          <w:rFonts w:eastAsia="Times New Roman" w:cs="Calibri"/>
        </w:rPr>
        <w:t xml:space="preserve">Despina Mandilaras (DM) </w:t>
      </w:r>
      <w:r w:rsidR="00F903D0">
        <w:rPr>
          <w:rFonts w:eastAsia="Times New Roman" w:cs="Calibri"/>
        </w:rPr>
        <w:t xml:space="preserve">/ Jonathan       </w:t>
      </w:r>
    </w:p>
    <w:p w14:paraId="57CCAC10" w14:textId="77777777" w:rsidR="00F903D0" w:rsidRDefault="00F903D0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 xml:space="preserve">                                                                                   </w:t>
      </w:r>
      <w:r>
        <w:rPr>
          <w:rFonts w:eastAsia="Times New Roman" w:cs="Calibri"/>
        </w:rPr>
        <w:t xml:space="preserve">Ouellet (JO)/ Julio Paradiso (JP) / Maxime Samuel-Gauthier (MSG) </w:t>
      </w:r>
    </w:p>
    <w:p w14:paraId="3227866C" w14:textId="45D80B2B" w:rsidR="00D42B6E" w:rsidRDefault="00F903D0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                                                                                Karine Berlangieri (KB) / Jean-Michel Ménard (JMM)</w:t>
      </w:r>
    </w:p>
    <w:p w14:paraId="58F78374" w14:textId="77777777" w:rsidR="00F903D0" w:rsidRDefault="00F903D0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</w:p>
    <w:p w14:paraId="216734F0" w14:textId="31704DF0" w:rsidR="00C1488A" w:rsidRDefault="00DF20C8" w:rsidP="00D42B6E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F903D0">
        <w:rPr>
          <w:b/>
          <w:lang w:val="fr-FR"/>
        </w:rPr>
        <w:t xml:space="preserve">Mp2b </w:t>
      </w:r>
      <w:proofErr w:type="spellStart"/>
      <w:r w:rsidR="00F903D0">
        <w:rPr>
          <w:b/>
          <w:lang w:val="fr-FR"/>
        </w:rPr>
        <w:t>inc.</w:t>
      </w:r>
      <w:proofErr w:type="spellEnd"/>
      <w:r w:rsidR="00F903D0">
        <w:rPr>
          <w:b/>
          <w:lang w:val="fr-FR"/>
        </w:rPr>
        <w:t xml:space="preserve"> 2500 Daniel-Johnson, bureau 510 Laval</w:t>
      </w:r>
      <w:r w:rsidR="00D42B6E">
        <w:rPr>
          <w:lang w:val="fr-FR"/>
        </w:rPr>
        <w:t xml:space="preserve"> </w:t>
      </w:r>
      <w:r w:rsidR="00B4197D" w:rsidRPr="00B4197D">
        <w:rPr>
          <w:b/>
          <w:bCs/>
          <w:lang w:val="fr-FR"/>
        </w:rPr>
        <w:t>+ MS Teams</w:t>
      </w:r>
    </w:p>
    <w:p w14:paraId="4F7A2232" w14:textId="77777777" w:rsidR="00890FA6" w:rsidRDefault="00890FA6" w:rsidP="00890FA6">
      <w:pPr>
        <w:tabs>
          <w:tab w:val="left" w:pos="720"/>
          <w:tab w:val="left" w:pos="3420"/>
        </w:tabs>
        <w:jc w:val="both"/>
        <w:rPr>
          <w:rFonts w:eastAsia="Times New Roman" w:cs="Calibri"/>
          <w:lang w:val="fr-FR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3F693D">
        <w:trPr>
          <w:cantSplit/>
          <w:trHeight w:val="431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142314" w:rsidRPr="00B832AD" w14:paraId="2A82506D" w14:textId="77777777" w:rsidTr="0075186B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139" w14:textId="6F39F74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4197D">
              <w:rPr>
                <w:rFonts w:asciiTheme="minorHAnsi" w:hAnsiTheme="minorHAnsi"/>
                <w:sz w:val="22"/>
                <w:szCs w:val="22"/>
                <w:lang w:val="fr-FR"/>
              </w:rPr>
              <w:t>Accueil des membres actifs présents et nomination d’un président et secrétaire de l’assemblée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CD84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Nous accueillons 2 membres actifs hors CA soit KB et JMM. </w:t>
            </w:r>
          </w:p>
          <w:p w14:paraId="6E690FB3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Tour de table pour présenter tout le monde.</w:t>
            </w:r>
          </w:p>
          <w:p w14:paraId="4F8C428F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Il est convenu que KB prendra les notes et GM présidera l’assemblée</w:t>
            </w:r>
          </w:p>
          <w:p w14:paraId="5690DBAA" w14:textId="52E23D9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Il y a 9 membres actifs présents, puisque le concept de membres actifs est subjectif dans les règlements actuellement, il est convenu que le quorum est respecté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F4D" w14:textId="4C61BB4C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EB9" w14:textId="5C5B2C99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0084EA38" w14:textId="77777777" w:rsidTr="000541C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FFD" w14:textId="1A4E87B1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Lecture et adoption de l’ordre du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3CD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ODJ accepté par CC, secondé par GM</w:t>
            </w:r>
          </w:p>
          <w:p w14:paraId="2901E808" w14:textId="250DF9A6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Le point souhaits des membres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A72" w14:textId="242F178B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274" w14:textId="3DA6F8D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1EE965E7" w14:textId="77777777" w:rsidTr="003F693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BFA" w14:textId="268C0963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Lecture et adoption du procès-verbal de la dernière assemblée du 26 janvier 2022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F67" w14:textId="33D99FC1" w:rsidR="00142314" w:rsidRPr="003567DC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Aucun correction suggérée, CC approuve, BO seconde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422" w14:textId="0261E337" w:rsidR="00142314" w:rsidRPr="003567DC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B4A" w14:textId="61D742E4" w:rsidR="00142314" w:rsidRPr="00B832A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2A810D17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6550E810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4197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Rapport d’activités de la dernière année – résumé et rétroactivité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B38" w14:textId="6BF6643C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résume les actions entreprises par le RQC en 2021-2022.</w:t>
            </w:r>
          </w:p>
          <w:p w14:paraId="2FFAF1D0" w14:textId="66703659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Année de transition postpandémie avec un retour tranquille des activités en présentiel.</w:t>
            </w:r>
          </w:p>
          <w:p w14:paraId="79E1EB8A" w14:textId="4E4C92D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Plusieurs objectifs en lien avec l’exercice de la planification stratégique de 2021 ont été débutés/accomplis.</w:t>
            </w:r>
          </w:p>
          <w:p w14:paraId="67F66401" w14:textId="0954C60B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7 CA ont été tenus (cadence aux 2 mois)</w:t>
            </w:r>
          </w:p>
          <w:p w14:paraId="143E3B7C" w14:textId="37C2910F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 activités offertes aux membres – formation virtuelle du 26 mai et le 1</w:t>
            </w:r>
            <w:r w:rsidRPr="00F06220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gala de reconnaissance du RQC le 10 juin.</w:t>
            </w:r>
          </w:p>
          <w:p w14:paraId="0D52775D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Mise en place et lancement de nouveautés :</w:t>
            </w:r>
          </w:p>
          <w:p w14:paraId="4FBA02DA" w14:textId="77777777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Boîte à outils sur le site web</w:t>
            </w:r>
          </w:p>
          <w:p w14:paraId="60903947" w14:textId="77777777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RQC au féminin (publication de 3 textes) – moyen-long terme, du mentorat sera développé</w:t>
            </w:r>
          </w:p>
          <w:p w14:paraId="09377390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Mouvement au niveau du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membership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corporatif :</w:t>
            </w:r>
          </w:p>
          <w:p w14:paraId="77004474" w14:textId="77777777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Nouveaux membres : 4 (Echelon,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Trisura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Tokio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Marine et Lussier)</w:t>
            </w:r>
          </w:p>
          <w:p w14:paraId="2578B273" w14:textId="3219D48D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Ratio de renouvellement</w:t>
            </w:r>
            <w:r w:rsidR="002A5525">
              <w:rPr>
                <w:rFonts w:asciiTheme="minorHAnsi" w:hAnsiTheme="minorHAnsi"/>
                <w:sz w:val="22"/>
                <w:szCs w:val="22"/>
                <w:lang w:val="fr-FR"/>
              </w:rPr>
              <w:t>s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important (12) </w:t>
            </w:r>
          </w:p>
          <w:p w14:paraId="345CC3F4" w14:textId="77777777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 membres au total</w:t>
            </w:r>
          </w:p>
          <w:p w14:paraId="72065634" w14:textId="77777777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Montant restera à 1000$ pour le renouvellement du 1</w:t>
            </w:r>
            <w:r w:rsidRPr="00F06220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octobre 2023</w:t>
            </w:r>
          </w:p>
          <w:p w14:paraId="047C75B1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Liste officielle des membres :</w:t>
            </w:r>
          </w:p>
          <w:p w14:paraId="0D05B647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Intact,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Trisura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, Gaudreau Demers Assurances, Echelon, Lavery, BLG, MP2B, L’Unique Assurances générales,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Tokio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Marine, SC Caution/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Revau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Assurexpert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>, Cautionnement Expert, Lussier, Aviva</w:t>
            </w:r>
          </w:p>
          <w:p w14:paraId="08B3C3E8" w14:textId="2FAD12DC" w:rsidR="00142314" w:rsidRPr="0031540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Vézina à relancer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1D8F676B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6BE44AD4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912E6B" w14:paraId="19CD9A62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7EF" w14:textId="0169FE0C" w:rsidR="00142314" w:rsidRPr="00B4197D" w:rsidRDefault="00142314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4197D">
              <w:rPr>
                <w:rFonts w:asciiTheme="minorHAnsi" w:hAnsiTheme="minorHAnsi"/>
                <w:sz w:val="22"/>
                <w:szCs w:val="22"/>
                <w:lang w:val="fr-FR"/>
              </w:rPr>
              <w:lastRenderedPageBreak/>
              <w:t>Présentation du bilan financier annuel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13D" w14:textId="284B2FEF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Fin d’année au 31 août 2022 – avis au lecteur</w:t>
            </w:r>
          </w:p>
          <w:p w14:paraId="677AA9A8" w14:textId="65A90323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Pertes nettes de 4 139$ vs profits nets 7 863$ pour l’exercice précédent.</w:t>
            </w:r>
          </w:p>
          <w:p w14:paraId="1FEA37E0" w14:textId="585ACE93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Les pertes sont principalement reliées au lancement du gala et dépenses extraordinaires. </w:t>
            </w:r>
          </w:p>
          <w:p w14:paraId="48C2B3CB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EFA adoptés par MSG et secondé par GM</w:t>
            </w:r>
          </w:p>
          <w:p w14:paraId="287DF361" w14:textId="43C11433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Situation d’encaisse au 27 janvier 2023 : 18 944.02$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A60" w14:textId="6CA7A13F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EB" w14:textId="0E6C27C5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275D13AD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03D" w14:textId="42BA3314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4197D">
              <w:rPr>
                <w:rFonts w:asciiTheme="minorHAnsi" w:hAnsiTheme="minorHAnsi"/>
                <w:sz w:val="22"/>
                <w:szCs w:val="22"/>
                <w:lang w:val="fr-FR"/>
              </w:rPr>
              <w:t>Ratification des règlements adoptés par les administrateurs depuis la dernière assemblée, s’il y a lieu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016" w14:textId="77777777" w:rsidR="00142314" w:rsidRDefault="00AF414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Tout le concept/définition de membre actif dans les règlements est à revoir. DM prendra le projet et il a été convenu de rebâtir soit la définition ou de l’abolir, mais il faut faire attention aux autres articles qui y réfèrent.</w:t>
            </w:r>
          </w:p>
          <w:p w14:paraId="64B6BF5C" w14:textId="78CBA6ED" w:rsidR="00AF414D" w:rsidRPr="00B4197D" w:rsidRDefault="00AF414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Pour le quorum de l’assemblée, il a été suggéré de modifier pour 60% des membres corporatifs, à valider si cela fait du sens.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326" w14:textId="39175911" w:rsidR="00142314" w:rsidRPr="00B4197D" w:rsidRDefault="00AF414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3C4" w14:textId="28F63D38" w:rsidR="00142314" w:rsidRDefault="00AF414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6 mois</w:t>
            </w:r>
          </w:p>
        </w:tc>
      </w:tr>
      <w:tr w:rsidR="00142314" w:rsidRPr="00B832AD" w14:paraId="059FA3A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7FF0D34E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Nomination des vérificateurs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3DE" w14:textId="0A4A6A7B" w:rsidR="00142314" w:rsidRPr="00EC5254" w:rsidRDefault="00142314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 2022, le mandat a été donné par résolution pour 3 ans au cabinet Groupe RDL de Trois-Rivières, donc il reste 2 fins d’année à produire par eux.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216BB994" w:rsidR="00142314" w:rsidRPr="003A0ED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65C64E19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607C0477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B83" w14:textId="00DF8AC5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Nomination du ou des représentant (s) siégeant auprès d’autres associations au nom du RQC, le cas échéant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4502" w14:textId="77777777" w:rsidR="00142314" w:rsidRDefault="00075DFA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Non applicable pour cette année</w:t>
            </w:r>
          </w:p>
          <w:p w14:paraId="762D064E" w14:textId="006D05E8" w:rsidR="00075DFA" w:rsidRPr="00EC5254" w:rsidRDefault="00075DFA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pourrait officiellement devenir le représentant du RQC au CA de l’ACC, mais pour le moment ce n’est pas le cas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6BF" w14:textId="77777777" w:rsidR="00142314" w:rsidRPr="003A0ED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355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42314" w:rsidRPr="009F468C" w14:paraId="7EC61A7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2B998292" w:rsidR="00142314" w:rsidRDefault="00142314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Processus d’élection des administrateurs – reconduction des mandats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0ED" w14:textId="77777777" w:rsidR="00142314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Mandat de 2 ans, maximum 3 mandats consécutifs selon les règlements – à revoir</w:t>
            </w:r>
          </w:p>
          <w:p w14:paraId="0344E754" w14:textId="77777777" w:rsidR="009F468C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F468C">
              <w:rPr>
                <w:rFonts w:asciiTheme="minorHAnsi" w:hAnsiTheme="minorHAnsi"/>
                <w:sz w:val="22"/>
                <w:szCs w:val="22"/>
              </w:rPr>
              <w:t>GM, CC, BO, DM vie</w:t>
            </w:r>
            <w:r>
              <w:rPr>
                <w:rFonts w:asciiTheme="minorHAnsi" w:hAnsiTheme="minorHAnsi"/>
                <w:sz w:val="22"/>
                <w:szCs w:val="22"/>
              </w:rPr>
              <w:t>nnent en renouvellement au 1</w:t>
            </w:r>
            <w:r w:rsidRPr="009F468C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avril 2023. Reconduction ok – résolution à produire en ce sens jusqu’au 31 mars 2025 – DM</w:t>
            </w:r>
          </w:p>
          <w:p w14:paraId="5F056FAF" w14:textId="77777777" w:rsidR="009F468C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postes à combler au CA – Membres affilié ou courtier + caution</w:t>
            </w:r>
          </w:p>
          <w:p w14:paraId="07F9FFBF" w14:textId="77777777" w:rsidR="005E0E53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Emile Perreault – impossible politique RH d’Intact</w:t>
            </w:r>
          </w:p>
          <w:p w14:paraId="72C3331E" w14:textId="77777777" w:rsidR="005E0E53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L’Unique – MSG relance Roland pour avoir candidat</w:t>
            </w:r>
          </w:p>
          <w:p w14:paraId="571CB406" w14:textId="77777777" w:rsidR="005E0E53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Aviva? Liberty non pas membre,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Travelers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non plus</w:t>
            </w:r>
          </w:p>
          <w:p w14:paraId="485A10A3" w14:textId="77777777" w:rsidR="005E0E53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Trisura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à solliciter</w:t>
            </w:r>
          </w:p>
          <w:p w14:paraId="6BD048F0" w14:textId="77777777" w:rsidR="005E0E53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a été convenu que BBCG et Allianz/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Eulher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seront ajoutés à titre de membres honoraires – CC envoie facture à 0$ </w:t>
            </w:r>
          </w:p>
          <w:p w14:paraId="59A71ACF" w14:textId="77777777" w:rsidR="005E0E53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Mi-février – infolettre appel de candidature</w:t>
            </w:r>
          </w:p>
          <w:p w14:paraId="7685057C" w14:textId="50DB8F88" w:rsidR="005E0E53" w:rsidRPr="009F468C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mi-mars – sélection des nouveaux administrateurs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70CF2D52" w:rsidR="00142314" w:rsidRPr="009F468C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7BAAA356" w:rsidR="00142314" w:rsidRPr="009F468C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142314" w:rsidRPr="00B832AD" w14:paraId="31EFAD6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CB4" w14:textId="2E89E65F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Souhaits des membres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D899" w14:textId="3F2CEFE3" w:rsidR="00142314" w:rsidRDefault="003B088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 lien avec les décisions et 10 grandes lignes dégagées de la planification stratégique de 2021, le CA rappelle ses intentions :</w:t>
            </w:r>
          </w:p>
          <w:p w14:paraId="5AAF2370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1- Mise en place de Radar soumission - à venir 2023</w:t>
            </w:r>
          </w:p>
          <w:p w14:paraId="0BEF6944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Nous allons intégrer (un peu comme dans le temps avec les Tender </w:t>
            </w:r>
            <w:proofErr w:type="spellStart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Alert</w:t>
            </w:r>
            <w:proofErr w:type="spellEnd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, mais en mieux et à jour) un outil d'information au sujet des appels d'offres particuliers sur le marché en cours.</w:t>
            </w:r>
          </w:p>
          <w:p w14:paraId="7AA6068E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Le but étant d'échanger des informations pertinentes au bon moment entre les membres pour prévenir des cas particuliers.</w:t>
            </w:r>
          </w:p>
          <w:p w14:paraId="62AA3DE4" w14:textId="4D0E2C05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Contrairement au tender </w:t>
            </w:r>
            <w:proofErr w:type="spellStart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alert</w:t>
            </w:r>
            <w:proofErr w:type="spellEnd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, aucune démarche cependant ne sera faite avec les donneurs d'ouvrage pour suggérer des changements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.</w:t>
            </w:r>
          </w:p>
          <w:p w14:paraId="38154246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2- Gala reconnaissance cautionnement - en place depuis le 10 juin 2022</w:t>
            </w:r>
          </w:p>
          <w:p w14:paraId="1194AF96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lastRenderedPageBreak/>
              <w:t xml:space="preserve">3- Création de chaîne </w:t>
            </w:r>
            <w:proofErr w:type="spellStart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youtube</w:t>
            </w:r>
            <w:proofErr w:type="spellEnd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/ou </w:t>
            </w:r>
            <w:proofErr w:type="spellStart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pods</w:t>
            </w:r>
            <w:proofErr w:type="spellEnd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 </w:t>
            </w:r>
            <w:proofErr w:type="spellStart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cast</w:t>
            </w:r>
            <w:proofErr w:type="spellEnd"/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 - en évaluation</w:t>
            </w:r>
          </w:p>
          <w:p w14:paraId="1020D86C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Nous désirons mettre à la disposition de nos membres, des vidéos de formation continue et brève pour divulguer exemple des changements de libellés, des nouveaux produits en cautionnement licence et permis, etc....</w:t>
            </w:r>
          </w:p>
          <w:p w14:paraId="571B7349" w14:textId="5C257651" w:rsidR="003B0883" w:rsidRPr="003B0883" w:rsidRDefault="002A5525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L’Académie</w:t>
            </w:r>
            <w:r w:rsidR="003B0883"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 RQC </w:t>
            </w:r>
          </w:p>
          <w:p w14:paraId="7248CFE8" w14:textId="14A50E8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4- Mise en place de la boîte à outils pour nos membres - fait en 2022 et alimenter </w:t>
            </w:r>
            <w:r w:rsidR="002A5525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occasionnellement, pertinence en évaluation</w:t>
            </w:r>
          </w:p>
          <w:p w14:paraId="390650E3" w14:textId="5A706CCF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5- Certification des courtiers/gens de claims obligatoire et officialisation du titre - en analyse avec AMF</w:t>
            </w:r>
          </w:p>
          <w:p w14:paraId="4259D6A0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Un peu comme en assurance, nous aimerions mener à terme de réelles certifications reconnues dans notre domaine pour augmenter la crédibilité de nos professions.</w:t>
            </w:r>
          </w:p>
          <w:p w14:paraId="6432D30C" w14:textId="33CD968D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6- Continuer les activités de réseautage et de formations utiles à travers le Québec pendant l'année</w:t>
            </w:r>
            <w:r w:rsidR="002A5525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 </w:t>
            </w: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(Une visite de chantier par année prévue)</w:t>
            </w:r>
          </w:p>
          <w:p w14:paraId="3E6844C8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7- Mise en place d'une filiale RQC au féminin avec du mentorat et du support pour les femmes dans l'industrie - fait en 2022</w:t>
            </w:r>
          </w:p>
          <w:p w14:paraId="0981581B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8- Mise en place des Journées de la construction 2x/année - à venir 2023</w:t>
            </w:r>
          </w:p>
          <w:p w14:paraId="421DCB5E" w14:textId="0F3E7245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Journée de formation sur les aspects techniques du domaine de la construction connexes au cautionnement sous forme de panels avec des entrepreneurs pour diversifier </w:t>
            </w:r>
            <w:r w:rsidR="002A5525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 xml:space="preserve">les </w:t>
            </w: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connaissances</w:t>
            </w:r>
          </w:p>
          <w:p w14:paraId="4DA834E3" w14:textId="77777777" w:rsidR="003B0883" w:rsidRPr="003B0883" w:rsidRDefault="003B0883" w:rsidP="003B0883">
            <w:pPr>
              <w:rPr>
                <w:rFonts w:ascii="Times New Roman" w:eastAsia="Times New Roman" w:hAnsi="Times New Roman" w:cs="Times New Roman"/>
                <w:lang w:eastAsia="fr-CA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9 - Mise en place d'une brigade d'ambassadeurs pour stimuler la relève lors de journée carrière ou autre dans les cegep et universités pour rendre attrayant le cautionnement - à venir 2023</w:t>
            </w:r>
          </w:p>
          <w:p w14:paraId="39FBAC0F" w14:textId="0E0BB797" w:rsidR="003B0883" w:rsidRDefault="003B0883" w:rsidP="003B0883">
            <w:pPr>
              <w:rPr>
                <w:rFonts w:asciiTheme="minorHAnsi" w:hAnsiTheme="minorHAnsi"/>
                <w:sz w:val="22"/>
                <w:szCs w:val="22"/>
              </w:rPr>
            </w:pPr>
            <w:r w:rsidRPr="003B0883">
              <w:rPr>
                <w:rFonts w:ascii="Times New Roman" w:eastAsia="Times New Roman" w:hAnsi="Times New Roman" w:cs="Times New Roman"/>
                <w:i/>
                <w:iCs/>
                <w:lang w:eastAsia="fr-CA"/>
              </w:rPr>
              <w:t>10 -Relations avec l'ACC pour profondes et sur une base de collaboration pour certains dossiers politiques (cautionnement électronique, libellé standard au Québec, démarches politiques avec les donneurs d'ouvrage) - en cours 2023</w:t>
            </w:r>
          </w:p>
          <w:p w14:paraId="7EE05962" w14:textId="580519FD" w:rsidR="003B0883" w:rsidRPr="00AC66CC" w:rsidRDefault="003B088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7FD" w14:textId="0528DC61" w:rsidR="00142314" w:rsidRPr="003A0EDD" w:rsidRDefault="003B088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AA0" w14:textId="65AD29E4" w:rsidR="00142314" w:rsidRDefault="003B088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En continu</w:t>
            </w:r>
          </w:p>
        </w:tc>
      </w:tr>
      <w:tr w:rsidR="00142314" w:rsidRPr="00B832AD" w14:paraId="5E11EF4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6C59480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Levée de l’assemblée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18D" w14:textId="262AA323" w:rsidR="00142314" w:rsidRPr="00AC66CC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Midi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6837327E" w:rsidR="00142314" w:rsidRPr="003A0EDD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1A962892" w:rsidR="00142314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7A93B3C0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2C398D">
        <w:rPr>
          <w:sz w:val="18"/>
          <w:szCs w:val="20"/>
          <w:lang w:val="fr-FR"/>
        </w:rPr>
        <w:t xml:space="preserve"> 7 </w:t>
      </w:r>
      <w:r w:rsidR="00392D97">
        <w:rPr>
          <w:sz w:val="18"/>
          <w:szCs w:val="20"/>
          <w:lang w:val="fr-FR"/>
        </w:rPr>
        <w:t>février 202</w:t>
      </w:r>
      <w:r w:rsidR="0039599F">
        <w:rPr>
          <w:sz w:val="18"/>
          <w:szCs w:val="20"/>
          <w:lang w:val="fr-FR"/>
        </w:rPr>
        <w:t>3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721BC59F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réunion : </w:t>
      </w:r>
      <w:r w:rsidR="00DC332A">
        <w:rPr>
          <w:b/>
          <w:lang w:val="fr-FR"/>
        </w:rPr>
        <w:t xml:space="preserve"> </w:t>
      </w:r>
      <w:r w:rsidR="002C398D">
        <w:rPr>
          <w:b/>
          <w:lang w:val="fr-FR"/>
        </w:rPr>
        <w:t xml:space="preserve">À déterminer, </w:t>
      </w:r>
      <w:r w:rsidR="00392D97">
        <w:rPr>
          <w:b/>
          <w:lang w:val="fr-FR"/>
        </w:rPr>
        <w:t>en janvier 20</w:t>
      </w:r>
      <w:r w:rsidR="0039599F">
        <w:rPr>
          <w:b/>
          <w:lang w:val="fr-FR"/>
        </w:rPr>
        <w:t>24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40F"/>
    <w:multiLevelType w:val="hybridMultilevel"/>
    <w:tmpl w:val="79F2A80C"/>
    <w:lvl w:ilvl="0" w:tplc="46C8F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7089">
    <w:abstractNumId w:val="14"/>
  </w:num>
  <w:num w:numId="2" w16cid:durableId="362486535">
    <w:abstractNumId w:val="6"/>
  </w:num>
  <w:num w:numId="3" w16cid:durableId="1947231246">
    <w:abstractNumId w:val="18"/>
  </w:num>
  <w:num w:numId="4" w16cid:durableId="910038812">
    <w:abstractNumId w:val="9"/>
  </w:num>
  <w:num w:numId="5" w16cid:durableId="1386027187">
    <w:abstractNumId w:val="2"/>
  </w:num>
  <w:num w:numId="6" w16cid:durableId="1995446540">
    <w:abstractNumId w:val="13"/>
  </w:num>
  <w:num w:numId="7" w16cid:durableId="1713571801">
    <w:abstractNumId w:val="15"/>
  </w:num>
  <w:num w:numId="8" w16cid:durableId="1341464504">
    <w:abstractNumId w:val="5"/>
  </w:num>
  <w:num w:numId="9" w16cid:durableId="1793087739">
    <w:abstractNumId w:val="3"/>
  </w:num>
  <w:num w:numId="10" w16cid:durableId="2004045539">
    <w:abstractNumId w:val="10"/>
  </w:num>
  <w:num w:numId="11" w16cid:durableId="1722245912">
    <w:abstractNumId w:val="19"/>
  </w:num>
  <w:num w:numId="12" w16cid:durableId="661354427">
    <w:abstractNumId w:val="8"/>
  </w:num>
  <w:num w:numId="13" w16cid:durableId="1024675275">
    <w:abstractNumId w:val="7"/>
  </w:num>
  <w:num w:numId="14" w16cid:durableId="2020768833">
    <w:abstractNumId w:val="20"/>
  </w:num>
  <w:num w:numId="15" w16cid:durableId="105664611">
    <w:abstractNumId w:val="17"/>
  </w:num>
  <w:num w:numId="16" w16cid:durableId="1172447007">
    <w:abstractNumId w:val="16"/>
  </w:num>
  <w:num w:numId="17" w16cid:durableId="2145459365">
    <w:abstractNumId w:val="1"/>
  </w:num>
  <w:num w:numId="18" w16cid:durableId="981079779">
    <w:abstractNumId w:val="0"/>
  </w:num>
  <w:num w:numId="19" w16cid:durableId="2062097934">
    <w:abstractNumId w:val="11"/>
  </w:num>
  <w:num w:numId="20" w16cid:durableId="1959331913">
    <w:abstractNumId w:val="12"/>
  </w:num>
  <w:num w:numId="21" w16cid:durableId="669210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DF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26B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0CC1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314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19B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46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2F5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6AB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525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42B3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98D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5404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D97"/>
    <w:rsid w:val="003936AE"/>
    <w:rsid w:val="00394227"/>
    <w:rsid w:val="00394263"/>
    <w:rsid w:val="00395478"/>
    <w:rsid w:val="0039599F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883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693D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1EB"/>
    <w:rsid w:val="00433A99"/>
    <w:rsid w:val="004340BA"/>
    <w:rsid w:val="00434D1C"/>
    <w:rsid w:val="004371E2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585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3C2F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E53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3F1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BFA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6644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BCB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04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071E3"/>
    <w:rsid w:val="00807ADC"/>
    <w:rsid w:val="00810076"/>
    <w:rsid w:val="00810676"/>
    <w:rsid w:val="008112A1"/>
    <w:rsid w:val="00811E24"/>
    <w:rsid w:val="008121E9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1BF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264C"/>
    <w:rsid w:val="008C3014"/>
    <w:rsid w:val="008C3BA7"/>
    <w:rsid w:val="008C568A"/>
    <w:rsid w:val="008C5B7F"/>
    <w:rsid w:val="008C6463"/>
    <w:rsid w:val="008C6A2A"/>
    <w:rsid w:val="008C6E43"/>
    <w:rsid w:val="008C772A"/>
    <w:rsid w:val="008D093F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62A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1FAF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B97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468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AF1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12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0DA"/>
    <w:rsid w:val="00AF23EE"/>
    <w:rsid w:val="00AF37B6"/>
    <w:rsid w:val="00AF3D09"/>
    <w:rsid w:val="00AF414D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197D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1051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6CA1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381C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96D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889"/>
    <w:rsid w:val="00D42A5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149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63F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220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6A46"/>
    <w:rsid w:val="00F57427"/>
    <w:rsid w:val="00F6050D"/>
    <w:rsid w:val="00F609D7"/>
    <w:rsid w:val="00F61D50"/>
    <w:rsid w:val="00F63531"/>
    <w:rsid w:val="00F707DD"/>
    <w:rsid w:val="00F70B45"/>
    <w:rsid w:val="00F71AD9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3D0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1065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21</cp:revision>
  <cp:lastPrinted>2023-02-07T13:11:00Z</cp:lastPrinted>
  <dcterms:created xsi:type="dcterms:W3CDTF">2023-02-01T12:30:00Z</dcterms:created>
  <dcterms:modified xsi:type="dcterms:W3CDTF">2023-02-07T13:24:00Z</dcterms:modified>
</cp:coreProperties>
</file>